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8C" w:rsidRPr="00C0738C" w:rsidRDefault="00C0738C" w:rsidP="00C073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738C">
        <w:rPr>
          <w:rFonts w:ascii="Times New Roman" w:hAnsi="Times New Roman" w:cs="Times New Roman"/>
          <w:b/>
          <w:sz w:val="28"/>
          <w:szCs w:val="28"/>
        </w:rPr>
        <w:t>Электронный детский сад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 I. Электронная база данных очерёдности в ДОУ           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Создание единой базы очерёдности в дошкольные образовательные учреждения позволит: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значительно упростить процедуру регистрации в очередности и оповещения о выделении места в ДОУ;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сократить  очередность за счёт исключения дублирования регистрации;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своевременно информировать родителей о наличии мест в ДОУ;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обеспечит открытость информации по распределению мест для родителей.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38C">
        <w:rPr>
          <w:rFonts w:ascii="Times New Roman" w:hAnsi="Times New Roman" w:cs="Times New Roman"/>
          <w:sz w:val="28"/>
          <w:szCs w:val="28"/>
        </w:rPr>
        <w:t>II.Охрана</w:t>
      </w:r>
      <w:proofErr w:type="spellEnd"/>
      <w:r w:rsidRPr="00C0738C">
        <w:rPr>
          <w:rFonts w:ascii="Times New Roman" w:hAnsi="Times New Roman" w:cs="Times New Roman"/>
          <w:sz w:val="28"/>
          <w:szCs w:val="28"/>
        </w:rPr>
        <w:t xml:space="preserve"> и укрепление здоровья детей дошкольного возраста - организация электронного банка антропометрических данных воспитанников, результаты диагностики физической подготовленности детей с выявлением динамики развития в течение года;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 комплексное индивидуальное психолого-педагогическое сопровождение воспитанников;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рекомендации специалистов-медиков для родителей по оздоровлению детского организма в домашних условиях;           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Родители могут выбрать способ получения информации: лично от врача, по электронной почте или на странице сайта.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III. Управление дошкольным образовательным учреждением - ведение документации и подготовка отчётности выполняется с помощью функциональных программных модулей информационной образовательной системы</w:t>
      </w:r>
      <w:proofErr w:type="gramStart"/>
      <w:r w:rsidRPr="00C0738C">
        <w:rPr>
          <w:rFonts w:ascii="Times New Roman" w:hAnsi="Times New Roman" w:cs="Times New Roman"/>
          <w:sz w:val="28"/>
          <w:szCs w:val="28"/>
        </w:rPr>
        <w:t>«Э</w:t>
      </w:r>
      <w:proofErr w:type="gramEnd"/>
      <w:r w:rsidRPr="00C0738C">
        <w:rPr>
          <w:rFonts w:ascii="Times New Roman" w:hAnsi="Times New Roman" w:cs="Times New Roman"/>
          <w:sz w:val="28"/>
          <w:szCs w:val="28"/>
        </w:rPr>
        <w:t>лектронное образование в Республике Татарстан» информационной системы статистической отчётности«</w:t>
      </w:r>
      <w:proofErr w:type="spellStart"/>
      <w:r w:rsidRPr="00C0738C">
        <w:rPr>
          <w:rFonts w:ascii="Times New Roman" w:hAnsi="Times New Roman" w:cs="Times New Roman"/>
          <w:sz w:val="28"/>
          <w:szCs w:val="28"/>
        </w:rPr>
        <w:t>Барс.Web</w:t>
      </w:r>
      <w:proofErr w:type="spellEnd"/>
      <w:r w:rsidRPr="00C0738C">
        <w:rPr>
          <w:rFonts w:ascii="Times New Roman" w:hAnsi="Times New Roman" w:cs="Times New Roman"/>
          <w:sz w:val="28"/>
          <w:szCs w:val="28"/>
        </w:rPr>
        <w:t xml:space="preserve"> - мониторинг».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73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0738C">
        <w:rPr>
          <w:rFonts w:ascii="Times New Roman" w:hAnsi="Times New Roman" w:cs="Times New Roman"/>
          <w:sz w:val="28"/>
          <w:szCs w:val="28"/>
        </w:rPr>
        <w:t>озможность организации оперативного обмена информацией и общения всех участников образовательного процесса дошкольного образовательного учреждения.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постоянное развитие и обновление образовательного </w:t>
      </w:r>
      <w:proofErr w:type="spellStart"/>
      <w:r w:rsidRPr="00C0738C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C0738C">
        <w:rPr>
          <w:rFonts w:ascii="Times New Roman" w:hAnsi="Times New Roman" w:cs="Times New Roman"/>
          <w:sz w:val="28"/>
          <w:szCs w:val="28"/>
        </w:rPr>
        <w:t xml:space="preserve"> детского сада.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IV. Использование информационных технологий в воспитательно-образовательном процессе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lastRenderedPageBreak/>
        <w:t>С целью повышения эффективности воспитательно-образовательного процесса каждая группа дошкольного образовательного учреждения оснащается интерактивной доской, проектором, ноутбуком, подключенным к сети Интернет.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Интерактивные средства отображения информации с анимационными программными продуктами могут включаться в любое занятие: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38C">
        <w:rPr>
          <w:rFonts w:ascii="Times New Roman" w:hAnsi="Times New Roman" w:cs="Times New Roman"/>
          <w:sz w:val="28"/>
          <w:szCs w:val="28"/>
        </w:rPr>
        <w:t xml:space="preserve">экологическое воспитание, предметное окружение, развитие речи, подготовка к обучению грамоте, окружающий мир и т.д.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Моделирование проблемных ситуаций, явлений природы, математические действия и многое другое возможно с использованием ИКТ.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Для закрепления программного материала полезным является вовлечение детей в проектную деятельность с использованием средств информационно-коммуникационных технологий.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V. Организация методической работы - планирование работы дошкольного образовательного учреждения</w:t>
      </w:r>
      <w:proofErr w:type="gramStart"/>
      <w:r w:rsidRPr="00C073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738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73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0738C">
        <w:rPr>
          <w:rFonts w:ascii="Times New Roman" w:hAnsi="Times New Roman" w:cs="Times New Roman"/>
          <w:sz w:val="28"/>
          <w:szCs w:val="28"/>
        </w:rPr>
        <w:t>ерспективное, тематическое, календарное планирование педагогов);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педагогов через ознакомление с новейшими достижениями отечественной и зарубежной педагогической науки;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конкурсное движение педагогов;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опытно-экспериментальная и научно-исследовательская деятельность педагогов;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школа передового педагогического опыта;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наставничество;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периодическая подготовка и переподготовка  педагогических кадров;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участие педагогов в работе педагогических сообществ.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VI. ИКТ в работе с родителями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        «Электронный детский сад» предоставляет родителям возможность получать полную и достоверную информацию о деятельности дошкольного учреждения и жизни своего ребёнка, включая: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документы, регламентирующие деятельность дошкольного образовательного учреждения;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информацию о  мероприятиях детского сада;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lastRenderedPageBreak/>
        <w:t>расписание занятий и дополнительных образовательных услуг, оказываемых в ДОУ;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сведения о динамике развития ребёнка;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738C">
        <w:rPr>
          <w:rFonts w:ascii="Times New Roman" w:hAnsi="Times New Roman" w:cs="Times New Roman"/>
          <w:sz w:val="28"/>
          <w:szCs w:val="28"/>
        </w:rPr>
        <w:t>интерактивный</w:t>
      </w:r>
      <w:proofErr w:type="gramEnd"/>
      <w:r w:rsidRPr="00C07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38C">
        <w:rPr>
          <w:rFonts w:ascii="Times New Roman" w:hAnsi="Times New Roman" w:cs="Times New Roman"/>
          <w:sz w:val="28"/>
          <w:szCs w:val="28"/>
        </w:rPr>
        <w:t>диалогс</w:t>
      </w:r>
      <w:proofErr w:type="spellEnd"/>
      <w:r w:rsidRPr="00C0738C">
        <w:rPr>
          <w:rFonts w:ascii="Times New Roman" w:hAnsi="Times New Roman" w:cs="Times New Roman"/>
          <w:sz w:val="28"/>
          <w:szCs w:val="28"/>
        </w:rPr>
        <w:t xml:space="preserve"> другими родителями, педагогами, администрацией дошкольного учреждения, органами управления образования;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 возможность пройти тестирование, участие в анкетировании;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получение квалифицированных консультаций специалистов;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участие в образовательном процессе детского сада.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 xml:space="preserve">VII. ИКТ для детей, не посещающих дошкольные учреждения 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виртуальные занятия для детей, не посещающих дошкольные образовательные учреждения;</w:t>
      </w:r>
    </w:p>
    <w:p w:rsidR="00C0738C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игровые задания для познавательного развития дошкольника;</w:t>
      </w:r>
    </w:p>
    <w:p w:rsidR="000F6049" w:rsidRPr="00C0738C" w:rsidRDefault="00C0738C" w:rsidP="00C073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738C">
        <w:rPr>
          <w:rFonts w:ascii="Times New Roman" w:hAnsi="Times New Roman" w:cs="Times New Roman"/>
          <w:sz w:val="28"/>
          <w:szCs w:val="28"/>
        </w:rPr>
        <w:t>демонстрация мультипликационных фильмов.</w:t>
      </w:r>
    </w:p>
    <w:sectPr w:rsidR="000F6049" w:rsidRPr="00C0738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38C"/>
    <w:rsid w:val="000F6049"/>
    <w:rsid w:val="00C0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2014-02-01T11:36:00Z</dcterms:created>
  <dcterms:modified xsi:type="dcterms:W3CDTF">2014-02-01T11:37:00Z</dcterms:modified>
</cp:coreProperties>
</file>